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left="720" w:right="0" w:hanging="0"/>
        <w:jc w:val="left"/>
        <w:rPr>
          <w:sz w:val="24"/>
          <w:szCs w:val="24"/>
          <w:lang w:val="en-US" w:eastAsia="en-US"/>
        </w:rPr>
      </w:pPr>
      <w:r>
        <w:rPr>
          <w:sz w:val="24"/>
          <w:szCs w:val="24"/>
          <w:lang w:val="en-US" w:eastAsia="en-US"/>
        </w:rPr>
        <w:drawing>
          <wp:anchor behindDoc="1" distT="0" distB="0" distL="114935" distR="114935" simplePos="0" locked="0" layoutInCell="1" allowOverlap="1" relativeHeight="2">
            <wp:simplePos x="0" y="0"/>
            <wp:positionH relativeFrom="column">
              <wp:posOffset>250190</wp:posOffset>
            </wp:positionH>
            <wp:positionV relativeFrom="paragraph">
              <wp:posOffset>104775</wp:posOffset>
            </wp:positionV>
            <wp:extent cx="970915" cy="1054100"/>
            <wp:effectExtent l="0" t="0" r="0" b="0"/>
            <wp:wrapTight wrapText="bothSides">
              <wp:wrapPolygon edited="0">
                <wp:start x="-132" y="0"/>
                <wp:lineTo x="-132" y="21475"/>
                <wp:lineTo x="21600" y="21475"/>
                <wp:lineTo x="21600" y="0"/>
                <wp:lineTo x="-132"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4" t="-37" r="-44" b="-37"/>
                    <a:stretch>
                      <a:fillRect/>
                    </a:stretch>
                  </pic:blipFill>
                  <pic:spPr bwMode="auto">
                    <a:xfrm>
                      <a:off x="0" y="0"/>
                      <a:ext cx="970915" cy="1054100"/>
                    </a:xfrm>
                    <a:prstGeom prst="rect">
                      <a:avLst/>
                    </a:prstGeom>
                  </pic:spPr>
                </pic:pic>
              </a:graphicData>
            </a:graphic>
          </wp:anchor>
        </w:drawing>
        <w:drawing>
          <wp:anchor behindDoc="1" distT="0" distB="0" distL="114935" distR="114935" simplePos="0" locked="0" layoutInCell="1" allowOverlap="1" relativeHeight="3">
            <wp:simplePos x="0" y="0"/>
            <wp:positionH relativeFrom="column">
              <wp:posOffset>4772025</wp:posOffset>
            </wp:positionH>
            <wp:positionV relativeFrom="paragraph">
              <wp:posOffset>19050</wp:posOffset>
            </wp:positionV>
            <wp:extent cx="942340" cy="1063625"/>
            <wp:effectExtent l="0" t="0" r="0" b="0"/>
            <wp:wrapTight wrapText="bothSides">
              <wp:wrapPolygon edited="0">
                <wp:start x="-145" y="0"/>
                <wp:lineTo x="-145" y="21457"/>
                <wp:lineTo x="21600" y="21457"/>
                <wp:lineTo x="21600" y="0"/>
                <wp:lineTo x="-145" y="0"/>
              </wp:wrapPolygon>
            </wp:wrapTigh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33" t="-31" r="-33" b="-31"/>
                    <a:stretch>
                      <a:fillRect/>
                    </a:stretch>
                  </pic:blipFill>
                  <pic:spPr bwMode="auto">
                    <a:xfrm>
                      <a:off x="0" y="0"/>
                      <a:ext cx="942340" cy="1063625"/>
                    </a:xfrm>
                    <a:prstGeom prst="rect">
                      <a:avLst/>
                    </a:prstGeom>
                  </pic:spPr>
                </pic:pic>
              </a:graphicData>
            </a:graphic>
          </wp:anchor>
        </w:drawing>
      </w:r>
    </w:p>
    <w:p>
      <w:pPr>
        <w:pStyle w:val="Normal"/>
        <w:jc w:val="left"/>
        <w:rPr>
          <w:sz w:val="24"/>
          <w:szCs w:val="24"/>
          <w:lang w:val="en-US" w:eastAsia="en-US"/>
        </w:rPr>
      </w:pPr>
      <w:r>
        <w:rPr>
          <w:sz w:val="24"/>
          <w:szCs w:val="24"/>
          <w:lang w:val="en-US" w:eastAsia="en-US"/>
        </w:rPr>
      </w:r>
    </w:p>
    <w:p>
      <w:pPr>
        <w:pStyle w:val="Normal"/>
        <w:jc w:val="left"/>
        <w:rPr>
          <w:sz w:val="24"/>
          <w:szCs w:val="24"/>
          <w:lang w:val="en-US" w:eastAsia="en-US"/>
        </w:rPr>
      </w:pPr>
      <w:r>
        <w:rPr>
          <w:sz w:val="24"/>
          <w:szCs w:val="24"/>
          <w:lang w:val="en-US" w:eastAsia="en-US"/>
        </w:rPr>
      </w:r>
    </w:p>
    <w:p>
      <w:pPr>
        <w:pStyle w:val="Normal"/>
        <w:jc w:val="left"/>
        <w:rPr>
          <w:sz w:val="24"/>
          <w:szCs w:val="24"/>
        </w:rPr>
      </w:pPr>
      <w:r>
        <w:rPr>
          <w:sz w:val="24"/>
          <w:szCs w:val="24"/>
        </w:rPr>
      </w:r>
    </w:p>
    <w:p>
      <w:pPr>
        <w:pStyle w:val="Normal"/>
        <w:jc w:val="left"/>
        <w:rPr>
          <w:sz w:val="24"/>
          <w:szCs w:val="24"/>
        </w:rPr>
      </w:pPr>
      <w:r>
        <w:rPr>
          <w:sz w:val="24"/>
          <w:szCs w:val="24"/>
        </w:rPr>
      </w:r>
    </w:p>
    <w:p>
      <w:pPr>
        <w:pStyle w:val="Normal"/>
        <w:jc w:val="left"/>
        <w:rPr>
          <w:sz w:val="24"/>
          <w:szCs w:val="24"/>
        </w:rPr>
      </w:pPr>
      <w:r>
        <w:rPr>
          <w:sz w:val="24"/>
          <w:szCs w:val="24"/>
        </w:rPr>
      </w:r>
    </w:p>
    <w:p>
      <w:pPr>
        <w:pStyle w:val="Normal"/>
        <w:spacing w:lineRule="auto" w:line="240"/>
        <w:rPr>
          <w:rFonts w:ascii="Arial" w:hAnsi="Arial" w:eastAsia="Times New Roman" w:cs="Arial"/>
          <w:b/>
          <w:b/>
          <w:sz w:val="24"/>
          <w:szCs w:val="24"/>
        </w:rPr>
      </w:pPr>
      <w:r>
        <w:rPr>
          <w:rFonts w:eastAsia="Times New Roman" w:cs="Arial" w:ascii="Arial" w:hAnsi="Arial"/>
          <w:b/>
          <w:sz w:val="24"/>
          <w:szCs w:val="24"/>
        </w:rPr>
      </w:r>
    </w:p>
    <w:p>
      <w:pPr>
        <w:pStyle w:val="Normal"/>
        <w:spacing w:lineRule="auto" w:line="240"/>
        <w:rPr>
          <w:rFonts w:ascii="Arial" w:hAnsi="Arial" w:eastAsia="Times New Roman" w:cs="Arial"/>
          <w:b/>
          <w:b/>
          <w:sz w:val="24"/>
          <w:szCs w:val="24"/>
        </w:rPr>
      </w:pPr>
      <w:r>
        <w:rPr>
          <w:rFonts w:eastAsia="Times New Roman" w:cs="Arial" w:ascii="Arial" w:hAnsi="Arial"/>
          <w:b/>
          <w:sz w:val="24"/>
          <w:szCs w:val="24"/>
        </w:rPr>
        <w:t>Wisconsin National Guard Conference</w:t>
      </w:r>
    </w:p>
    <w:p>
      <w:pPr>
        <w:pStyle w:val="Normal"/>
        <w:spacing w:lineRule="auto" w:line="240"/>
        <w:rPr>
          <w:rFonts w:ascii="Arial" w:hAnsi="Arial" w:eastAsia="Times New Roman" w:cs="Arial"/>
          <w:b/>
          <w:b/>
          <w:sz w:val="24"/>
          <w:szCs w:val="24"/>
        </w:rPr>
      </w:pPr>
      <w:r>
        <w:rPr>
          <w:rFonts w:eastAsia="Times New Roman" w:cs="Arial" w:ascii="Arial" w:hAnsi="Arial"/>
          <w:b/>
          <w:sz w:val="24"/>
          <w:szCs w:val="24"/>
        </w:rPr>
        <w:t>Child Care Memorandum</w:t>
      </w:r>
    </w:p>
    <w:p>
      <w:pPr>
        <w:pStyle w:val="Normal"/>
        <w:spacing w:lineRule="auto" w:line="240"/>
        <w:jc w:val="left"/>
        <w:rPr>
          <w:rFonts w:ascii="Arial" w:hAnsi="Arial" w:eastAsia="Arial" w:cs="Arial"/>
        </w:rPr>
      </w:pPr>
      <w:r>
        <w:rPr>
          <w:rFonts w:eastAsia="Arial" w:cs="Arial" w:ascii="Arial" w:hAnsi="Arial"/>
        </w:rPr>
        <w:t xml:space="preserve"> </w:t>
      </w:r>
    </w:p>
    <w:p>
      <w:pPr>
        <w:pStyle w:val="Normal"/>
        <w:shd w:fill="FFFFFF" w:val="clear"/>
        <w:spacing w:lineRule="auto" w:line="240"/>
        <w:jc w:val="left"/>
        <w:rPr/>
      </w:pPr>
      <w:r>
        <w:rPr/>
      </w:r>
    </w:p>
    <w:p>
      <w:pPr>
        <w:pStyle w:val="Normal"/>
        <w:shd w:fill="FFFFFF" w:val="clear"/>
        <w:spacing w:lineRule="auto" w:line="240"/>
        <w:jc w:val="left"/>
        <w:rPr>
          <w:rFonts w:ascii="Arial" w:hAnsi="Arial" w:eastAsia="Times New Roman" w:cs="Arial"/>
          <w:color w:val="1D2228"/>
        </w:rPr>
      </w:pPr>
      <w:r>
        <w:rPr>
          <w:rFonts w:eastAsia="Times New Roman" w:cs="Arial" w:ascii="Arial" w:hAnsi="Arial"/>
          <w:color w:val="1D2228"/>
        </w:rPr>
        <w:t>WINGA and WNGEA are happy to offer childcare for Friday and Saturday evening to allow those members with young children to attend with their spouse or guest. We hope this will add to the experience and all maximum participation during the event.</w:t>
      </w:r>
    </w:p>
    <w:p>
      <w:pPr>
        <w:pStyle w:val="Normal"/>
        <w:numPr>
          <w:ilvl w:val="0"/>
          <w:numId w:val="1"/>
        </w:numPr>
        <w:shd w:fill="FFFFFF" w:val="clear"/>
        <w:spacing w:lineRule="auto" w:line="240"/>
        <w:jc w:val="left"/>
        <w:rPr>
          <w:rFonts w:ascii="Arial" w:hAnsi="Arial" w:eastAsia="Times New Roman" w:cs="Arial"/>
          <w:color w:val="1D2228"/>
        </w:rPr>
      </w:pPr>
      <w:r>
        <w:rPr>
          <w:rFonts w:eastAsia="Times New Roman" w:cs="Arial" w:ascii="Arial" w:hAnsi="Arial"/>
          <w:color w:val="1D2228"/>
        </w:rPr>
        <w:t xml:space="preserve">Events Covered: Ice Breaker – Friday Night and the Banquet – Saturday Night. </w:t>
      </w:r>
    </w:p>
    <w:p>
      <w:pPr>
        <w:pStyle w:val="Normal"/>
        <w:numPr>
          <w:ilvl w:val="0"/>
          <w:numId w:val="0"/>
        </w:numPr>
        <w:shd w:fill="FFFFFF" w:val="clear"/>
        <w:spacing w:lineRule="auto" w:line="240"/>
        <w:ind w:left="720" w:right="0" w:hanging="0"/>
        <w:jc w:val="left"/>
        <w:rPr>
          <w:rFonts w:ascii="Arial" w:hAnsi="Arial" w:eastAsia="Times New Roman" w:cs="Arial"/>
          <w:color w:val="1D2228"/>
        </w:rPr>
      </w:pPr>
      <w:r>
        <w:rPr>
          <w:rFonts w:eastAsia="Times New Roman" w:cs="Arial" w:ascii="Arial" w:hAnsi="Arial"/>
          <w:color w:val="1D2228"/>
        </w:rPr>
        <w:t>(1800 to 2100)</w:t>
      </w:r>
    </w:p>
    <w:p>
      <w:pPr>
        <w:pStyle w:val="Normal"/>
        <w:numPr>
          <w:ilvl w:val="0"/>
          <w:numId w:val="1"/>
        </w:numPr>
        <w:shd w:fill="FFFFFF" w:val="clear"/>
        <w:spacing w:lineRule="auto" w:line="240"/>
        <w:jc w:val="left"/>
        <w:rPr>
          <w:rFonts w:ascii="Arial" w:hAnsi="Arial" w:eastAsia="Times New Roman" w:cs="Arial"/>
          <w:color w:val="1D2228"/>
        </w:rPr>
      </w:pPr>
      <w:r>
        <w:rPr>
          <w:rFonts w:eastAsia="Times New Roman" w:cs="Arial" w:ascii="Arial" w:hAnsi="Arial"/>
          <w:color w:val="1D2228"/>
        </w:rPr>
        <w:t>Singing up:</w:t>
      </w:r>
    </w:p>
    <w:p>
      <w:pPr>
        <w:pStyle w:val="Normal"/>
        <w:numPr>
          <w:ilvl w:val="1"/>
          <w:numId w:val="1"/>
        </w:numPr>
        <w:shd w:fill="FFFFFF" w:val="clear"/>
        <w:spacing w:lineRule="auto" w:line="240"/>
        <w:jc w:val="left"/>
        <w:rPr>
          <w:rFonts w:ascii="Arial" w:hAnsi="Arial" w:eastAsia="Times New Roman" w:cs="Arial"/>
          <w:color w:val="1D2228"/>
        </w:rPr>
      </w:pPr>
      <w:r>
        <w:rPr>
          <w:rFonts w:eastAsia="Times New Roman" w:cs="Arial" w:ascii="Arial" w:hAnsi="Arial"/>
          <w:color w:val="1D2228"/>
        </w:rPr>
        <w:t>Members will be able to sign-up their children for childcare utilizing either the electronic (website) or manual registration functions.</w:t>
      </w:r>
    </w:p>
    <w:p>
      <w:pPr>
        <w:pStyle w:val="Normal"/>
        <w:numPr>
          <w:ilvl w:val="1"/>
          <w:numId w:val="1"/>
        </w:numPr>
        <w:shd w:fill="FFFFFF" w:val="clear"/>
        <w:spacing w:lineRule="auto" w:line="240"/>
        <w:jc w:val="left"/>
        <w:rPr>
          <w:rFonts w:ascii="Arial" w:hAnsi="Arial" w:eastAsia="Times New Roman" w:cs="Arial"/>
          <w:color w:val="1D2228"/>
        </w:rPr>
      </w:pPr>
      <w:r>
        <w:rPr>
          <w:rFonts w:eastAsia="Times New Roman" w:cs="Arial" w:ascii="Arial" w:hAnsi="Arial"/>
          <w:color w:val="1D2228"/>
        </w:rPr>
        <w:t>Members will also have the option to sign-up at the conference, but space will be limited to the number of attendants we have (no more than a 10 to 1 ratio).</w:t>
      </w:r>
    </w:p>
    <w:p>
      <w:pPr>
        <w:pStyle w:val="Normal"/>
        <w:numPr>
          <w:ilvl w:val="0"/>
          <w:numId w:val="1"/>
        </w:numPr>
        <w:shd w:fill="FFFFFF" w:val="clear"/>
        <w:spacing w:lineRule="auto" w:line="240"/>
        <w:jc w:val="left"/>
        <w:rPr/>
      </w:pPr>
      <w:r>
        <w:rPr>
          <w:rFonts w:eastAsia="Times New Roman" w:cs="Arial" w:ascii="Arial" w:hAnsi="Arial"/>
          <w:b/>
          <w:bCs/>
          <w:color w:val="1D2228"/>
        </w:rPr>
        <w:t>Parent(s)’ Responsibilities</w:t>
      </w:r>
      <w:r>
        <w:rPr>
          <w:rFonts w:eastAsia="Times New Roman" w:cs="Arial" w:ascii="Arial" w:hAnsi="Arial"/>
          <w:color w:val="1D2228"/>
        </w:rPr>
        <w:t>:</w:t>
      </w:r>
    </w:p>
    <w:p>
      <w:pPr>
        <w:pStyle w:val="Normal"/>
        <w:numPr>
          <w:ilvl w:val="1"/>
          <w:numId w:val="1"/>
        </w:numPr>
        <w:shd w:fill="FFFFFF" w:val="clear"/>
        <w:spacing w:lineRule="auto" w:line="240"/>
        <w:jc w:val="left"/>
        <w:rPr>
          <w:rFonts w:ascii="Arial" w:hAnsi="Arial" w:eastAsia="Times New Roman" w:cs="Arial"/>
          <w:color w:val="1D2228"/>
        </w:rPr>
      </w:pPr>
      <w:r>
        <w:rPr>
          <w:rFonts w:eastAsia="Times New Roman" w:cs="Arial" w:ascii="Arial" w:hAnsi="Arial"/>
          <w:color w:val="1D2228"/>
        </w:rPr>
        <w:t>Members, from now on referred to as parents, will leave point of contact information with the childcare room attendants – i.e. a cell phone number. Parents will be contacted if one of the following issues arise.</w:t>
      </w:r>
    </w:p>
    <w:p>
      <w:pPr>
        <w:pStyle w:val="Normal"/>
        <w:numPr>
          <w:ilvl w:val="2"/>
          <w:numId w:val="1"/>
        </w:numPr>
        <w:shd w:fill="FFFFFF" w:val="clear"/>
        <w:spacing w:lineRule="auto" w:line="240"/>
        <w:jc w:val="left"/>
        <w:rPr>
          <w:rFonts w:ascii="Arial" w:hAnsi="Arial" w:eastAsia="Times New Roman" w:cs="Arial"/>
          <w:color w:val="1D2228"/>
        </w:rPr>
      </w:pPr>
      <w:r>
        <w:rPr>
          <w:rFonts w:eastAsia="Times New Roman" w:cs="Arial" w:ascii="Arial" w:hAnsi="Arial"/>
          <w:color w:val="1D2228"/>
        </w:rPr>
        <w:t>Parents will be responsible for all potty incidents where the child is not fully potty trained. Childcare providers will escort children to and from bathrooms, but will not assist with wiping, diaper changes, etc. Parents will be called/texted to the childcare room to further assist their child.</w:t>
      </w:r>
    </w:p>
    <w:p>
      <w:pPr>
        <w:pStyle w:val="Normal"/>
        <w:numPr>
          <w:ilvl w:val="2"/>
          <w:numId w:val="1"/>
        </w:numPr>
        <w:shd w:fill="FFFFFF" w:val="clear"/>
        <w:spacing w:lineRule="auto" w:line="240"/>
        <w:jc w:val="left"/>
        <w:rPr>
          <w:rFonts w:ascii="Arial" w:hAnsi="Arial" w:eastAsia="Times New Roman" w:cs="Arial"/>
          <w:color w:val="1D2228"/>
        </w:rPr>
      </w:pPr>
      <w:r>
        <w:rPr>
          <w:rFonts w:eastAsia="Times New Roman" w:cs="Arial" w:ascii="Arial" w:hAnsi="Arial"/>
          <w:color w:val="1D2228"/>
        </w:rPr>
        <w:t>The child is misbehaving to the point that attendants can no longer keep him/her safe or other children safe. Incidents include biting, kicking, hitting, yelling/screaming (for a sustained period of time), etc.</w:t>
      </w:r>
    </w:p>
    <w:p>
      <w:pPr>
        <w:pStyle w:val="Normal"/>
        <w:numPr>
          <w:ilvl w:val="1"/>
          <w:numId w:val="1"/>
        </w:numPr>
        <w:shd w:fill="FFFFFF" w:val="clear"/>
        <w:spacing w:lineRule="auto" w:line="240"/>
        <w:jc w:val="left"/>
        <w:rPr>
          <w:rFonts w:ascii="Arial" w:hAnsi="Arial" w:eastAsia="Times New Roman" w:cs="Arial"/>
          <w:color w:val="1D2228"/>
        </w:rPr>
      </w:pPr>
      <w:r>
        <w:rPr>
          <w:rFonts w:eastAsia="Times New Roman" w:cs="Arial" w:ascii="Arial" w:hAnsi="Arial"/>
          <w:color w:val="1D2228"/>
        </w:rPr>
        <w:t>Children will NOT be fed dinner at childcare. Parents MUST feed their children prior to drop-off. Snacks will be available, but nothing substantial and will be on a first come first serve basis.</w:t>
      </w:r>
    </w:p>
    <w:p>
      <w:pPr>
        <w:pStyle w:val="Normal"/>
        <w:shd w:fill="FFFFFF" w:val="clear"/>
        <w:spacing w:lineRule="auto" w:line="240"/>
        <w:jc w:val="left"/>
        <w:rPr>
          <w:rFonts w:ascii="Arial" w:hAnsi="Arial" w:eastAsia="Arial" w:cs="Arial"/>
          <w:color w:val="1D2228"/>
        </w:rPr>
      </w:pPr>
      <w:r>
        <w:rPr>
          <w:rFonts w:eastAsia="Arial" w:cs="Arial" w:ascii="Arial" w:hAnsi="Arial"/>
          <w:color w:val="1D2228"/>
        </w:rPr>
        <w:t xml:space="preserve"> </w:t>
      </w:r>
    </w:p>
    <w:p>
      <w:pPr>
        <w:pStyle w:val="Normal"/>
        <w:shd w:fill="FFFFFF" w:val="clear"/>
        <w:spacing w:lineRule="auto" w:line="240"/>
        <w:jc w:val="left"/>
        <w:rPr>
          <w:rFonts w:ascii="Arial" w:hAnsi="Arial" w:eastAsia="Times New Roman" w:cs="Arial"/>
          <w:color w:val="1D2228"/>
        </w:rPr>
      </w:pPr>
      <w:r>
        <w:rPr>
          <w:rFonts w:eastAsia="Times New Roman" w:cs="Arial" w:ascii="Arial" w:hAnsi="Arial"/>
          <w:color w:val="1D2228"/>
        </w:rPr>
        <w:t> </w:t>
      </w:r>
    </w:p>
    <w:p>
      <w:pPr>
        <w:pStyle w:val="Normal"/>
        <w:shd w:fill="FFFFFF" w:val="clear"/>
        <w:spacing w:lineRule="auto" w:line="240"/>
        <w:jc w:val="left"/>
        <w:rPr>
          <w:rFonts w:ascii="Arial" w:hAnsi="Arial" w:eastAsia="Times New Roman" w:cs="Arial"/>
          <w:color w:val="1D2228"/>
        </w:rPr>
      </w:pPr>
      <w:r>
        <w:rPr>
          <w:rFonts w:eastAsia="Times New Roman" w:cs="Arial" w:ascii="Arial" w:hAnsi="Arial"/>
          <w:color w:val="1D2228"/>
        </w:rPr>
        <w:t>Regards,</w:t>
      </w:r>
    </w:p>
    <w:p>
      <w:pPr>
        <w:pStyle w:val="Normal"/>
        <w:shd w:fill="FFFFFF" w:val="clear"/>
        <w:spacing w:lineRule="auto" w:line="240"/>
        <w:jc w:val="left"/>
        <w:rPr>
          <w:rFonts w:ascii="Arial" w:hAnsi="Arial" w:eastAsia="Times New Roman" w:cs="Arial"/>
          <w:color w:val="1D2228"/>
        </w:rPr>
      </w:pPr>
      <w:r>
        <w:rPr>
          <w:rFonts w:eastAsia="Times New Roman" w:cs="Arial" w:ascii="Arial" w:hAnsi="Arial"/>
          <w:color w:val="1D2228"/>
        </w:rPr>
        <w:t> </w:t>
      </w:r>
    </w:p>
    <w:p>
      <w:pPr>
        <w:pStyle w:val="Normal"/>
        <w:shd w:fill="FFFFFF" w:val="clear"/>
        <w:spacing w:lineRule="auto" w:line="240"/>
        <w:jc w:val="left"/>
        <w:textAlignment w:val="baseline"/>
        <w:rPr>
          <w:rFonts w:ascii="Arial" w:hAnsi="Arial" w:eastAsia="Times New Roman" w:cs="Arial"/>
          <w:color w:val="000000"/>
          <w:highlight w:val="white"/>
        </w:rPr>
      </w:pPr>
      <w:r>
        <w:rPr>
          <w:rFonts w:eastAsia="Times New Roman" w:cs="Arial" w:ascii="Arial" w:hAnsi="Arial"/>
          <w:color w:val="000000"/>
          <w:shd w:fill="FFFFFF" w:val="clear"/>
        </w:rPr>
        <w:t>Your Conference Committee</w:t>
      </w:r>
    </w:p>
    <w:sectPr>
      <w:type w:val="nextPage"/>
      <w:pgSz w:w="12240" w:h="15840"/>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swiss"/>
    <w:pitch w:val="variable"/>
  </w:font>
  <w:font w:name="Courier New">
    <w:charset w:val="00"/>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rFonts w:cs="Symbol"/>
        <w:color w:val="1D2228"/>
      </w:rPr>
    </w:lvl>
    <w:lvl w:ilvl="1">
      <w:start w:val="1"/>
      <w:numFmt w:val="bullet"/>
      <w:lvlText w:val="o"/>
      <w:lvlJc w:val="left"/>
      <w:pPr>
        <w:tabs>
          <w:tab w:val="num" w:pos="1440"/>
        </w:tabs>
        <w:ind w:left="1440" w:hanging="360"/>
      </w:pPr>
      <w:rPr>
        <w:rFonts w:ascii="Courier New" w:hAnsi="Courier New" w:cs="Courier New" w:hint="default"/>
        <w:sz w:val="20"/>
        <w:rFonts w:cs="Courier New"/>
        <w:color w:val="1D2228"/>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Symbol" w:hAnsi="Symbol" w:cs="Symbol" w:hint="default"/>
        <w:sz w:val="20"/>
        <w:rFonts w:cs="Symbol"/>
        <w:color w:val="1D2228"/>
      </w:rPr>
    </w:lvl>
    <w:lvl w:ilvl="4">
      <w:start w:val="1"/>
      <w:numFmt w:val="bullet"/>
      <w:lvlText w:val=""/>
      <w:lvlJc w:val="left"/>
      <w:pPr>
        <w:tabs>
          <w:tab w:val="num" w:pos="3600"/>
        </w:tabs>
        <w:ind w:left="3600" w:hanging="360"/>
      </w:pPr>
      <w:rPr>
        <w:rFonts w:ascii="Symbol" w:hAnsi="Symbol" w:cs="Symbol" w:hint="default"/>
        <w:sz w:val="20"/>
        <w:rFonts w:cs="Symbol"/>
        <w:color w:val="1D2228"/>
      </w:rPr>
    </w:lvl>
    <w:lvl w:ilvl="5">
      <w:start w:val="1"/>
      <w:numFmt w:val="bullet"/>
      <w:lvlText w:val=""/>
      <w:lvlJc w:val="left"/>
      <w:pPr>
        <w:tabs>
          <w:tab w:val="num" w:pos="4320"/>
        </w:tabs>
        <w:ind w:left="4320" w:hanging="360"/>
      </w:pPr>
      <w:rPr>
        <w:rFonts w:ascii="Symbol" w:hAnsi="Symbol" w:cs="Symbol" w:hint="default"/>
        <w:sz w:val="20"/>
        <w:rFonts w:cs="Symbol"/>
        <w:color w:val="1D2228"/>
      </w:rPr>
    </w:lvl>
    <w:lvl w:ilvl="6">
      <w:start w:val="1"/>
      <w:numFmt w:val="bullet"/>
      <w:lvlText w:val=""/>
      <w:lvlJc w:val="left"/>
      <w:pPr>
        <w:tabs>
          <w:tab w:val="num" w:pos="5040"/>
        </w:tabs>
        <w:ind w:left="5040" w:hanging="360"/>
      </w:pPr>
      <w:rPr>
        <w:rFonts w:ascii="Symbol" w:hAnsi="Symbol" w:cs="Symbol" w:hint="default"/>
        <w:sz w:val="20"/>
        <w:rFonts w:cs="Symbol"/>
        <w:color w:val="1D2228"/>
      </w:rPr>
    </w:lvl>
    <w:lvl w:ilvl="7">
      <w:start w:val="1"/>
      <w:numFmt w:val="bullet"/>
      <w:lvlText w:val=""/>
      <w:lvlJc w:val="left"/>
      <w:pPr>
        <w:tabs>
          <w:tab w:val="num" w:pos="5760"/>
        </w:tabs>
        <w:ind w:left="5760" w:hanging="360"/>
      </w:pPr>
      <w:rPr>
        <w:rFonts w:ascii="Symbol" w:hAnsi="Symbol" w:cs="Symbol" w:hint="default"/>
        <w:sz w:val="20"/>
        <w:rFonts w:cs="Symbol"/>
        <w:color w:val="1D2228"/>
      </w:rPr>
    </w:lvl>
    <w:lvl w:ilvl="8">
      <w:start w:val="1"/>
      <w:numFmt w:val="bullet"/>
      <w:lvlText w:val=""/>
      <w:lvlJc w:val="left"/>
      <w:pPr>
        <w:tabs>
          <w:tab w:val="num" w:pos="6480"/>
        </w:tabs>
        <w:ind w:left="6480" w:hanging="360"/>
      </w:pPr>
      <w:rPr>
        <w:rFonts w:ascii="Symbol" w:hAnsi="Symbol" w:cs="Symbol" w:hint="default"/>
        <w:sz w:val="20"/>
        <w:rFonts w:cs="Symbol"/>
        <w:color w:val="1D2228"/>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Unicode MS"/>
        <w:sz w:val="24"/>
        <w:szCs w:val="24"/>
        <w:lang w:val="en-US" w:eastAsia="zh-CN" w:bidi="hi-IN"/>
      </w:rPr>
    </w:rPrDefault>
    <w:pPrDefault>
      <w:pPr/>
    </w:pPrDefault>
  </w:docDefaults>
  <w:style w:type="paragraph" w:styleId="Normal">
    <w:name w:val="Normal"/>
    <w:qFormat/>
    <w:pPr>
      <w:widowControl/>
      <w:suppressAutoHyphens w:val="true"/>
      <w:bidi w:val="0"/>
      <w:spacing w:lineRule="auto" w:line="252"/>
      <w:jc w:val="center"/>
    </w:pPr>
    <w:rPr>
      <w:rFonts w:ascii="Calibri" w:hAnsi="Calibri" w:eastAsia="Calibri" w:cs="Times New Roman"/>
      <w:color w:val="auto"/>
      <w:sz w:val="22"/>
      <w:szCs w:val="22"/>
      <w:lang w:val="en-US" w:eastAsia="zh-CN" w:bidi="ar-SA"/>
    </w:rPr>
  </w:style>
  <w:style w:type="character" w:styleId="WW8Num1z0">
    <w:name w:val="WW8Num1z0"/>
    <w:qFormat/>
    <w:rPr>
      <w:rFonts w:ascii="Symbol" w:hAnsi="Symbol" w:cs="Symbol"/>
      <w:color w:val="1D2228"/>
      <w:sz w:val="20"/>
    </w:rPr>
  </w:style>
  <w:style w:type="character" w:styleId="WW8Num1z1">
    <w:name w:val="WW8Num1z1"/>
    <w:qFormat/>
    <w:rPr>
      <w:rFonts w:ascii="Courier New" w:hAnsi="Courier New" w:cs="Courier New"/>
      <w:color w:val="1D2228"/>
      <w:sz w:val="20"/>
    </w:rPr>
  </w:style>
  <w:style w:type="character" w:styleId="WW8Num1z2">
    <w:name w:val="WW8Num1z2"/>
    <w:qFormat/>
    <w:rPr>
      <w:rFonts w:ascii="Wingdings" w:hAnsi="Wingdings" w:cs="Wingdings"/>
      <w:sz w:val="20"/>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InternetLink">
    <w:name w:val="Internet Link"/>
    <w:rPr>
      <w:color w:val="0563C1"/>
      <w:u w:val="single"/>
    </w:rPr>
  </w:style>
  <w:style w:type="character" w:styleId="UnresolvedMention">
    <w:name w:val="Unresolved Mention"/>
    <w:qFormat/>
    <w:rPr>
      <w:color w:val="605E5C"/>
      <w:shd w:fill="E1DFDD" w:val="clear"/>
    </w:rPr>
  </w:style>
  <w:style w:type="paragraph" w:styleId="Heading">
    <w:name w:val="Heading"/>
    <w:basedOn w:val="Normal"/>
    <w:next w:val="TextBody"/>
    <w:qFormat/>
    <w:pPr>
      <w:keepNext w:val="true"/>
      <w:spacing w:before="240" w:after="120"/>
    </w:pPr>
    <w:rPr>
      <w:rFonts w:ascii="Arial" w:hAnsi="Arial" w:eastAsia="Microsoft YaHei"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ListParagraph">
    <w:name w:val="List Paragraph"/>
    <w:basedOn w:val="Normal"/>
    <w:qFormat/>
    <w:pPr>
      <w:spacing w:before="0" w:after="0"/>
      <w:ind w:left="720" w:right="0" w:hanging="0"/>
      <w:contextualSpacing/>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12</TotalTime>
  <Application>Neat_Office/6.2.8.2$Windows_x86 LibreOffice_project/</Application>
  <Pages>1</Pages>
  <Words>277</Words>
  <Characters>1420</Characters>
  <CharactersWithSpaces>1681</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2024-02-27T08:32:00Z</dcterms:created>
  <dc:creator>Michael Williams</dc:creator>
  <dc:description/>
  <dc:language>en-US</dc:language>
  <cp:lastModifiedBy/>
  <cp:lastPrinted>1995-11-21T17:41:00Z</cp:lastPrinted>
  <dcterms:modified xsi:type="dcterms:W3CDTF">2026-01-29T09:54:56Z</dcterms:modified>
  <cp:revision>6</cp:revision>
  <dc:subject/>
  <dc:title/>
</cp:coreProperties>
</file>